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E4" w:rsidRPr="00481AA5" w:rsidRDefault="00296DE4" w:rsidP="00296DE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81AA5">
        <w:rPr>
          <w:rFonts w:ascii="Times New Roman" w:hAnsi="Times New Roman"/>
          <w:b/>
          <w:sz w:val="24"/>
          <w:szCs w:val="24"/>
        </w:rPr>
        <w:t>Оценочный лист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1AA5">
        <w:rPr>
          <w:rFonts w:ascii="Times New Roman" w:hAnsi="Times New Roman"/>
          <w:b/>
          <w:sz w:val="24"/>
          <w:szCs w:val="24"/>
        </w:rPr>
        <w:t xml:space="preserve">педагогического мероприятия </w:t>
      </w:r>
    </w:p>
    <w:p w:rsidR="00296DE4" w:rsidRPr="002A01CA" w:rsidRDefault="00296DE4" w:rsidP="00296DE4">
      <w:pPr>
        <w:spacing w:before="0" w:after="0"/>
        <w:rPr>
          <w:rFonts w:ascii="Times New Roman" w:hAnsi="Times New Roman"/>
          <w:sz w:val="20"/>
          <w:szCs w:val="20"/>
        </w:rPr>
      </w:pPr>
      <w:r w:rsidRPr="002A01CA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>педагога</w:t>
      </w:r>
      <w:r w:rsidRPr="002A01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________________________________ Группа _____________________ Дата____________________</w:t>
      </w:r>
    </w:p>
    <w:p w:rsidR="00296DE4" w:rsidRPr="002A01CA" w:rsidRDefault="00296DE4" w:rsidP="00296DE4">
      <w:pPr>
        <w:spacing w:before="0" w:after="0"/>
        <w:rPr>
          <w:rFonts w:ascii="Times New Roman" w:hAnsi="Times New Roman"/>
          <w:sz w:val="20"/>
          <w:szCs w:val="20"/>
        </w:rPr>
      </w:pPr>
      <w:r w:rsidRPr="002A01CA">
        <w:rPr>
          <w:rFonts w:ascii="Times New Roman" w:hAnsi="Times New Roman"/>
          <w:sz w:val="20"/>
          <w:szCs w:val="20"/>
        </w:rPr>
        <w:t xml:space="preserve">Тема мероприятия_____________________________________________________ </w:t>
      </w:r>
      <w:proofErr w:type="spellStart"/>
      <w:r>
        <w:rPr>
          <w:rFonts w:ascii="Times New Roman" w:hAnsi="Times New Roman"/>
          <w:sz w:val="20"/>
          <w:szCs w:val="20"/>
        </w:rPr>
        <w:t>Обр</w:t>
      </w:r>
      <w:proofErr w:type="gramStart"/>
      <w:r>
        <w:rPr>
          <w:rFonts w:ascii="Times New Roman" w:hAnsi="Times New Roman"/>
          <w:sz w:val="20"/>
          <w:szCs w:val="20"/>
        </w:rPr>
        <w:t>.о</w:t>
      </w:r>
      <w:proofErr w:type="gramEnd"/>
      <w:r>
        <w:rPr>
          <w:rFonts w:ascii="Times New Roman" w:hAnsi="Times New Roman"/>
          <w:sz w:val="20"/>
          <w:szCs w:val="20"/>
        </w:rPr>
        <w:t>бласть</w:t>
      </w:r>
      <w:proofErr w:type="spellEnd"/>
      <w:r>
        <w:rPr>
          <w:rFonts w:ascii="Times New Roman" w:hAnsi="Times New Roman"/>
          <w:sz w:val="20"/>
          <w:szCs w:val="20"/>
        </w:rPr>
        <w:t xml:space="preserve"> ____________________</w:t>
      </w:r>
    </w:p>
    <w:p w:rsidR="00296DE4" w:rsidRDefault="00296DE4" w:rsidP="00296DE4">
      <w:pPr>
        <w:spacing w:before="0" w:after="0"/>
        <w:rPr>
          <w:rFonts w:ascii="Times New Roman" w:hAnsi="Times New Roman"/>
          <w:sz w:val="20"/>
          <w:szCs w:val="20"/>
        </w:rPr>
      </w:pPr>
      <w:r w:rsidRPr="002A01CA">
        <w:rPr>
          <w:rFonts w:ascii="Times New Roman" w:hAnsi="Times New Roman"/>
          <w:sz w:val="20"/>
          <w:szCs w:val="20"/>
        </w:rPr>
        <w:t>Цели,</w:t>
      </w:r>
      <w:r>
        <w:rPr>
          <w:rFonts w:ascii="Times New Roman" w:hAnsi="Times New Roman"/>
          <w:sz w:val="20"/>
          <w:szCs w:val="20"/>
        </w:rPr>
        <w:tab/>
      </w:r>
      <w:r w:rsidRPr="002A01CA">
        <w:rPr>
          <w:rFonts w:ascii="Times New Roman" w:hAnsi="Times New Roman"/>
          <w:sz w:val="20"/>
          <w:szCs w:val="20"/>
        </w:rPr>
        <w:t>задачи_____________________________________________________________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2A01CA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296DE4" w:rsidRDefault="00296DE4" w:rsidP="00296DE4">
      <w:pPr>
        <w:spacing w:before="0" w:after="0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214"/>
        <w:gridCol w:w="1076"/>
      </w:tblGrid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25BF6">
              <w:rPr>
                <w:rFonts w:ascii="Times New Roman" w:hAnsi="Times New Roman"/>
                <w:sz w:val="20"/>
                <w:szCs w:val="20"/>
              </w:rPr>
              <w:t>Деятельность педагога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(критерии оценки)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296DE4" w:rsidTr="00444E7B">
        <w:tc>
          <w:tcPr>
            <w:tcW w:w="392" w:type="dxa"/>
          </w:tcPr>
          <w:p w:rsidR="00296DE4" w:rsidRPr="00C86DFF" w:rsidRDefault="00296DE4" w:rsidP="00444E7B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6D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условий для проведения мероприятия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конспекта (п</w:t>
            </w:r>
            <w:r w:rsidRPr="00A768BE">
              <w:rPr>
                <w:rFonts w:ascii="Times New Roman" w:hAnsi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/>
                <w:sz w:val="20"/>
                <w:szCs w:val="20"/>
              </w:rPr>
              <w:t>а)</w:t>
            </w:r>
            <w:r w:rsidRPr="00A768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86DFF">
              <w:rPr>
                <w:rFonts w:ascii="Times New Roman" w:hAnsi="Times New Roman"/>
                <w:sz w:val="20"/>
                <w:szCs w:val="20"/>
              </w:rPr>
              <w:t xml:space="preserve">одготовка наглядно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86DFF">
              <w:rPr>
                <w:rFonts w:ascii="Times New Roman" w:hAnsi="Times New Roman"/>
                <w:sz w:val="20"/>
                <w:szCs w:val="20"/>
              </w:rPr>
              <w:t xml:space="preserve"> 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монстрационного, </w:t>
            </w:r>
            <w:r w:rsidRPr="00A768BE">
              <w:rPr>
                <w:rFonts w:ascii="Times New Roman" w:hAnsi="Times New Roman"/>
                <w:sz w:val="20"/>
                <w:szCs w:val="20"/>
              </w:rPr>
              <w:t>раздаточного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 и обо</w:t>
            </w:r>
            <w:r w:rsidRPr="00C86DFF">
              <w:rPr>
                <w:rFonts w:ascii="Times New Roman" w:hAnsi="Times New Roman"/>
                <w:sz w:val="20"/>
                <w:szCs w:val="20"/>
              </w:rPr>
              <w:t xml:space="preserve">рудования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768BE">
              <w:rPr>
                <w:rFonts w:ascii="Times New Roman" w:hAnsi="Times New Roman"/>
                <w:sz w:val="20"/>
                <w:szCs w:val="20"/>
              </w:rPr>
              <w:t>их количество, целесообразнос</w:t>
            </w:r>
            <w:r>
              <w:rPr>
                <w:rFonts w:ascii="Times New Roman" w:hAnsi="Times New Roman"/>
                <w:sz w:val="20"/>
                <w:szCs w:val="20"/>
              </w:rPr>
              <w:t>ть, практичность и эстетичность)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 xml:space="preserve">Использование информационно-компьютерных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технологий в рамках мероприятия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Pr="00C86DFF" w:rsidRDefault="00296DE4" w:rsidP="00444E7B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6D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b/>
                <w:sz w:val="20"/>
                <w:szCs w:val="20"/>
              </w:rPr>
              <w:t>Организация  мероприятия, его содержание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Единство воспитательных</w:t>
            </w:r>
            <w:r>
              <w:rPr>
                <w:rFonts w:ascii="Times New Roman" w:hAnsi="Times New Roman"/>
                <w:sz w:val="20"/>
                <w:szCs w:val="20"/>
              </w:rPr>
              <w:t>, развивающих и обучающих задач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Соответствие содержания, м</w:t>
            </w:r>
            <w:r>
              <w:rPr>
                <w:rFonts w:ascii="Times New Roman" w:hAnsi="Times New Roman"/>
                <w:sz w:val="20"/>
                <w:szCs w:val="20"/>
              </w:rPr>
              <w:t>етодов и приемов возрасту детей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Эффективность выбора методов, форм и средс</w:t>
            </w:r>
            <w:r>
              <w:rPr>
                <w:rFonts w:ascii="Times New Roman" w:hAnsi="Times New Roman"/>
                <w:sz w:val="20"/>
                <w:szCs w:val="20"/>
              </w:rPr>
              <w:t>тв образовательной деятельности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Использование методов и приемов продуктивного характера (проблемные ситуации, эксперимент</w:t>
            </w:r>
            <w:r>
              <w:rPr>
                <w:rFonts w:ascii="Times New Roman" w:hAnsi="Times New Roman"/>
                <w:sz w:val="20"/>
                <w:szCs w:val="20"/>
              </w:rPr>
              <w:t>ирование, моделирование и т.д.)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Использование методов и приемов, направленных на развитие коммуникативных спо</w:t>
            </w:r>
            <w:r>
              <w:rPr>
                <w:rFonts w:ascii="Times New Roman" w:hAnsi="Times New Roman"/>
                <w:sz w:val="20"/>
                <w:szCs w:val="20"/>
              </w:rPr>
              <w:t>собностей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Организация  целостного образовательного процесса на основе инте</w:t>
            </w:r>
            <w:r>
              <w:rPr>
                <w:rFonts w:ascii="Times New Roman" w:hAnsi="Times New Roman"/>
                <w:sz w:val="20"/>
                <w:szCs w:val="20"/>
              </w:rPr>
              <w:t>грации образовательных областей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Использование разнообразных видов деятельности детей,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интегрируемых друг с другом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Использование современных педагогических технологий, обеспечивающих личностно-ориентированно</w:t>
            </w:r>
            <w:r>
              <w:rPr>
                <w:rFonts w:ascii="Times New Roman" w:hAnsi="Times New Roman"/>
                <w:sz w:val="20"/>
                <w:szCs w:val="20"/>
              </w:rPr>
              <w:t>е развитие и воспитание ребенка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Оригинальность организации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выбора содержания деятельности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Соотношение нового и знакомого материала</w:t>
            </w:r>
          </w:p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Оптимальность нагрузки в рамках мероприятия (интеллектуальн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ая, физическая,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Оптимальность нагрузки в рамках мероприятия (интеллектуальн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ая, физическая,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Pr="00C86DFF" w:rsidRDefault="00296DE4" w:rsidP="00444E7B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6D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68BE">
              <w:rPr>
                <w:rFonts w:ascii="Times New Roman" w:hAnsi="Times New Roman"/>
                <w:b/>
                <w:sz w:val="20"/>
                <w:szCs w:val="20"/>
              </w:rPr>
              <w:t>Поведение детей в процессе мероприятия, результативность мероприятия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Результативность меропр</w:t>
            </w:r>
            <w:r>
              <w:rPr>
                <w:rFonts w:ascii="Times New Roman" w:hAnsi="Times New Roman"/>
                <w:sz w:val="20"/>
                <w:szCs w:val="20"/>
              </w:rPr>
              <w:t>иятия (уровень достижения цели)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8BE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A768BE">
              <w:rPr>
                <w:rFonts w:ascii="Times New Roman" w:hAnsi="Times New Roman"/>
                <w:sz w:val="20"/>
                <w:szCs w:val="20"/>
              </w:rPr>
              <w:t xml:space="preserve"> представлений детей по итогам мероприятия (единство представлений по проблеме, широта кругозора, системност</w:t>
            </w:r>
            <w:r>
              <w:rPr>
                <w:rFonts w:ascii="Times New Roman" w:hAnsi="Times New Roman"/>
                <w:sz w:val="20"/>
                <w:szCs w:val="20"/>
              </w:rPr>
              <w:t>ь знаний)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Эм</w:t>
            </w:r>
            <w:r>
              <w:rPr>
                <w:rFonts w:ascii="Times New Roman" w:hAnsi="Times New Roman"/>
                <w:sz w:val="20"/>
                <w:szCs w:val="20"/>
              </w:rPr>
              <w:t>оциональная вовлеченность детей, у</w:t>
            </w:r>
            <w:r w:rsidRPr="00A768BE">
              <w:rPr>
                <w:rFonts w:ascii="Times New Roman" w:hAnsi="Times New Roman"/>
                <w:sz w:val="20"/>
                <w:szCs w:val="20"/>
              </w:rPr>
              <w:t>довлетворенность детей участием в мероприятии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речи, суждений детей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Активность детей: г</w:t>
            </w:r>
            <w:r w:rsidRPr="00A768BE">
              <w:rPr>
                <w:rFonts w:ascii="Times New Roman" w:hAnsi="Times New Roman"/>
                <w:sz w:val="20"/>
                <w:szCs w:val="20"/>
              </w:rPr>
              <w:t>отовность детей к восприятию ин</w:t>
            </w:r>
            <w:r>
              <w:rPr>
                <w:rFonts w:ascii="Times New Roman" w:hAnsi="Times New Roman"/>
                <w:sz w:val="20"/>
                <w:szCs w:val="20"/>
              </w:rPr>
              <w:t>формации, участию в деятельности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Pr="00C86DFF" w:rsidRDefault="00296DE4" w:rsidP="00444E7B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6DF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296DE4" w:rsidRPr="00C86DFF" w:rsidRDefault="00296DE4" w:rsidP="00444E7B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68BE">
              <w:rPr>
                <w:rFonts w:ascii="Times New Roman" w:hAnsi="Times New Roman"/>
                <w:b/>
                <w:sz w:val="20"/>
                <w:szCs w:val="20"/>
              </w:rPr>
              <w:t>Личностные и про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фессиональные качества педагога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Личностно-ориентированный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стиль взаимоотношений с детьми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 xml:space="preserve">Грамотность </w:t>
            </w:r>
            <w:r>
              <w:rPr>
                <w:rFonts w:ascii="Times New Roman" w:hAnsi="Times New Roman"/>
                <w:sz w:val="20"/>
                <w:szCs w:val="20"/>
              </w:rPr>
              <w:t>и выразительность речи педагога, эрудированность педагога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Готовнос</w:t>
            </w:r>
            <w:r>
              <w:rPr>
                <w:rFonts w:ascii="Times New Roman" w:hAnsi="Times New Roman"/>
                <w:sz w:val="20"/>
                <w:szCs w:val="20"/>
              </w:rPr>
              <w:t>ть педагога к открытому диалогу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Способность импровизировать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A768BE">
              <w:rPr>
                <w:rFonts w:ascii="Times New Roman" w:hAnsi="Times New Roman"/>
                <w:sz w:val="20"/>
                <w:szCs w:val="20"/>
              </w:rPr>
              <w:t xml:space="preserve">мение мотивировать, побуждать детей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активному участию 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Корректность в высказываниях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Pr="00A768BE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768BE">
              <w:rPr>
                <w:rFonts w:ascii="Times New Roman" w:hAnsi="Times New Roman"/>
                <w:sz w:val="20"/>
                <w:szCs w:val="20"/>
              </w:rPr>
              <w:t>Соответствие внешнего вида педагога его статусу</w:t>
            </w: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DE4" w:rsidTr="00444E7B">
        <w:tc>
          <w:tcPr>
            <w:tcW w:w="392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19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  <w:p w:rsidR="00296DE4" w:rsidRPr="00975C19" w:rsidRDefault="00296DE4" w:rsidP="00444E7B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296DE4" w:rsidRDefault="00296DE4" w:rsidP="00444E7B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6DE4" w:rsidRPr="00527FEE" w:rsidRDefault="00296DE4" w:rsidP="00296DE4">
      <w:pPr>
        <w:spacing w:before="0" w:after="0"/>
        <w:rPr>
          <w:rFonts w:ascii="Times New Roman" w:hAnsi="Times New Roman"/>
          <w:b/>
          <w:sz w:val="20"/>
          <w:szCs w:val="20"/>
        </w:rPr>
      </w:pPr>
      <w:r w:rsidRPr="00527FEE">
        <w:rPr>
          <w:rFonts w:ascii="Times New Roman" w:hAnsi="Times New Roman"/>
          <w:b/>
          <w:sz w:val="20"/>
          <w:szCs w:val="20"/>
        </w:rPr>
        <w:t>Оценка:</w:t>
      </w:r>
    </w:p>
    <w:p w:rsidR="00296DE4" w:rsidRPr="00527FEE" w:rsidRDefault="00296DE4" w:rsidP="00296DE4">
      <w:pPr>
        <w:spacing w:before="0" w:after="0"/>
        <w:rPr>
          <w:rFonts w:ascii="Times New Roman" w:hAnsi="Times New Roman"/>
          <w:sz w:val="20"/>
          <w:szCs w:val="20"/>
        </w:rPr>
      </w:pPr>
      <w:r w:rsidRPr="00527FEE">
        <w:rPr>
          <w:rFonts w:ascii="Times New Roman" w:hAnsi="Times New Roman"/>
          <w:sz w:val="20"/>
          <w:szCs w:val="20"/>
        </w:rPr>
        <w:t>1 балл - данное качество /критерий / сформировано в минимальной степени или не сформировано вовсе</w:t>
      </w:r>
    </w:p>
    <w:p w:rsidR="00296DE4" w:rsidRPr="00527FEE" w:rsidRDefault="00296DE4" w:rsidP="00296DE4">
      <w:pPr>
        <w:spacing w:before="0" w:after="0"/>
        <w:rPr>
          <w:rFonts w:ascii="Times New Roman" w:hAnsi="Times New Roman"/>
          <w:sz w:val="20"/>
          <w:szCs w:val="20"/>
        </w:rPr>
      </w:pPr>
      <w:r w:rsidRPr="00527FEE">
        <w:rPr>
          <w:rFonts w:ascii="Times New Roman" w:hAnsi="Times New Roman"/>
          <w:sz w:val="20"/>
          <w:szCs w:val="20"/>
        </w:rPr>
        <w:t>2 балла - данное качество /критерий / имеет место</w:t>
      </w:r>
    </w:p>
    <w:p w:rsidR="00296DE4" w:rsidRPr="00527FEE" w:rsidRDefault="00296DE4" w:rsidP="00296DE4">
      <w:pPr>
        <w:spacing w:before="0" w:after="0"/>
        <w:rPr>
          <w:rFonts w:ascii="Times New Roman" w:hAnsi="Times New Roman"/>
          <w:sz w:val="20"/>
          <w:szCs w:val="20"/>
        </w:rPr>
      </w:pPr>
      <w:r w:rsidRPr="00527FEE">
        <w:rPr>
          <w:rFonts w:ascii="Times New Roman" w:hAnsi="Times New Roman"/>
          <w:sz w:val="20"/>
          <w:szCs w:val="20"/>
        </w:rPr>
        <w:t>3 балла -  данное качество /критерий / сформировано в достаточной степени</w:t>
      </w:r>
      <w:r w:rsidRPr="00527FEE">
        <w:rPr>
          <w:rFonts w:ascii="Times New Roman" w:hAnsi="Times New Roman"/>
          <w:sz w:val="20"/>
          <w:szCs w:val="20"/>
        </w:rPr>
        <w:tab/>
      </w:r>
    </w:p>
    <w:p w:rsidR="00296DE4" w:rsidRPr="00527FEE" w:rsidRDefault="00296DE4" w:rsidP="00296DE4">
      <w:pPr>
        <w:spacing w:before="0" w:after="0"/>
        <w:rPr>
          <w:rFonts w:ascii="Times New Roman" w:hAnsi="Times New Roman"/>
          <w:b/>
          <w:sz w:val="20"/>
          <w:szCs w:val="20"/>
        </w:rPr>
      </w:pPr>
      <w:r w:rsidRPr="00527FEE">
        <w:rPr>
          <w:rFonts w:ascii="Times New Roman" w:hAnsi="Times New Roman"/>
          <w:b/>
          <w:sz w:val="20"/>
          <w:szCs w:val="20"/>
        </w:rPr>
        <w:t>Уровни:</w:t>
      </w:r>
    </w:p>
    <w:p w:rsidR="00296DE4" w:rsidRPr="00527FEE" w:rsidRDefault="00296DE4" w:rsidP="00296DE4">
      <w:pPr>
        <w:spacing w:before="0" w:after="0"/>
        <w:rPr>
          <w:rFonts w:ascii="Times New Roman" w:hAnsi="Times New Roman"/>
          <w:sz w:val="20"/>
          <w:szCs w:val="20"/>
        </w:rPr>
      </w:pPr>
      <w:r w:rsidRPr="00527FEE">
        <w:rPr>
          <w:rFonts w:ascii="Times New Roman" w:hAnsi="Times New Roman"/>
          <w:sz w:val="20"/>
          <w:szCs w:val="20"/>
        </w:rPr>
        <w:t xml:space="preserve">25 – 38 баллов - </w:t>
      </w:r>
      <w:proofErr w:type="gramStart"/>
      <w:r w:rsidRPr="00527FEE">
        <w:rPr>
          <w:rFonts w:ascii="Times New Roman" w:hAnsi="Times New Roman"/>
          <w:sz w:val="20"/>
          <w:szCs w:val="20"/>
        </w:rPr>
        <w:t>низкий</w:t>
      </w:r>
      <w:proofErr w:type="gramEnd"/>
      <w:r w:rsidRPr="00527FEE">
        <w:rPr>
          <w:rFonts w:ascii="Times New Roman" w:hAnsi="Times New Roman"/>
          <w:sz w:val="20"/>
          <w:szCs w:val="20"/>
        </w:rPr>
        <w:t xml:space="preserve"> </w:t>
      </w:r>
    </w:p>
    <w:p w:rsidR="00296DE4" w:rsidRPr="00527FEE" w:rsidRDefault="00296DE4" w:rsidP="00296DE4">
      <w:pPr>
        <w:spacing w:before="0" w:after="0"/>
        <w:rPr>
          <w:rFonts w:ascii="Times New Roman" w:hAnsi="Times New Roman"/>
          <w:sz w:val="20"/>
          <w:szCs w:val="20"/>
        </w:rPr>
      </w:pPr>
      <w:r w:rsidRPr="00527FEE">
        <w:rPr>
          <w:rFonts w:ascii="Times New Roman" w:hAnsi="Times New Roman"/>
          <w:sz w:val="20"/>
          <w:szCs w:val="20"/>
        </w:rPr>
        <w:t xml:space="preserve">39 -56 баллов - </w:t>
      </w:r>
      <w:proofErr w:type="gramStart"/>
      <w:r w:rsidRPr="00527FEE">
        <w:rPr>
          <w:rFonts w:ascii="Times New Roman" w:hAnsi="Times New Roman"/>
          <w:sz w:val="20"/>
          <w:szCs w:val="20"/>
        </w:rPr>
        <w:t>средний</w:t>
      </w:r>
      <w:proofErr w:type="gramEnd"/>
      <w:r w:rsidRPr="00527FEE">
        <w:rPr>
          <w:rFonts w:ascii="Times New Roman" w:hAnsi="Times New Roman"/>
          <w:sz w:val="20"/>
          <w:szCs w:val="20"/>
        </w:rPr>
        <w:t xml:space="preserve"> </w:t>
      </w:r>
    </w:p>
    <w:p w:rsidR="00296DE4" w:rsidRPr="00527FEE" w:rsidRDefault="00296DE4" w:rsidP="00296DE4">
      <w:pPr>
        <w:spacing w:before="0" w:after="0"/>
        <w:rPr>
          <w:rFonts w:ascii="Times New Roman" w:hAnsi="Times New Roman"/>
          <w:sz w:val="20"/>
          <w:szCs w:val="20"/>
        </w:rPr>
      </w:pPr>
      <w:r w:rsidRPr="00527FEE">
        <w:rPr>
          <w:rFonts w:ascii="Times New Roman" w:hAnsi="Times New Roman"/>
          <w:sz w:val="20"/>
          <w:szCs w:val="20"/>
        </w:rPr>
        <w:t xml:space="preserve">57 – 75 баллов - </w:t>
      </w:r>
      <w:proofErr w:type="gramStart"/>
      <w:r w:rsidRPr="00527FEE">
        <w:rPr>
          <w:rFonts w:ascii="Times New Roman" w:hAnsi="Times New Roman"/>
          <w:sz w:val="20"/>
          <w:szCs w:val="20"/>
        </w:rPr>
        <w:t>высокий</w:t>
      </w:r>
      <w:proofErr w:type="gramEnd"/>
    </w:p>
    <w:p w:rsidR="00296DE4" w:rsidRDefault="00296DE4" w:rsidP="00296DE4">
      <w:pPr>
        <w:spacing w:before="0" w:after="0"/>
        <w:rPr>
          <w:rFonts w:ascii="Times New Roman" w:hAnsi="Times New Roman"/>
          <w:b/>
          <w:sz w:val="20"/>
          <w:szCs w:val="20"/>
        </w:rPr>
      </w:pPr>
      <w:r w:rsidRPr="00527FEE">
        <w:rPr>
          <w:rFonts w:ascii="Times New Roman" w:hAnsi="Times New Roman"/>
          <w:b/>
          <w:sz w:val="20"/>
          <w:szCs w:val="20"/>
        </w:rPr>
        <w:t>Выводы и предложения:</w:t>
      </w:r>
    </w:p>
    <w:p w:rsidR="00296DE4" w:rsidRDefault="00296DE4" w:rsidP="00296DE4">
      <w:pPr>
        <w:rPr>
          <w:rFonts w:ascii="Times New Roman" w:hAnsi="Times New Roman"/>
          <w:sz w:val="20"/>
          <w:szCs w:val="20"/>
        </w:rPr>
      </w:pPr>
    </w:p>
    <w:p w:rsidR="00292897" w:rsidRDefault="00292897"/>
    <w:p w:rsidR="00296DE4" w:rsidRDefault="00296DE4"/>
    <w:p w:rsidR="00296DE4" w:rsidRDefault="00296DE4"/>
    <w:p w:rsidR="006D622B" w:rsidRDefault="006D622B" w:rsidP="007C156E">
      <w:pPr>
        <w:rPr>
          <w:b/>
        </w:rPr>
      </w:pPr>
      <w:bookmarkStart w:id="0" w:name="_GoBack"/>
      <w:bookmarkEnd w:id="0"/>
    </w:p>
    <w:p w:rsidR="006D622B" w:rsidRDefault="006D622B" w:rsidP="007C156E">
      <w:pPr>
        <w:rPr>
          <w:b/>
        </w:rPr>
      </w:pPr>
    </w:p>
    <w:p w:rsidR="006D622B" w:rsidRDefault="006D622B" w:rsidP="007C156E">
      <w:pPr>
        <w:rPr>
          <w:b/>
        </w:rPr>
      </w:pPr>
    </w:p>
    <w:p w:rsidR="006D622B" w:rsidRDefault="006D622B" w:rsidP="007C156E">
      <w:pPr>
        <w:rPr>
          <w:b/>
        </w:rPr>
      </w:pPr>
    </w:p>
    <w:p w:rsidR="006D622B" w:rsidRDefault="006D622B" w:rsidP="007C156E">
      <w:pPr>
        <w:rPr>
          <w:b/>
        </w:rPr>
      </w:pPr>
    </w:p>
    <w:p w:rsidR="006D622B" w:rsidRDefault="006D622B" w:rsidP="007C156E">
      <w:pPr>
        <w:rPr>
          <w:b/>
        </w:rPr>
      </w:pPr>
    </w:p>
    <w:p w:rsidR="006D622B" w:rsidRDefault="006D622B" w:rsidP="007C156E">
      <w:pPr>
        <w:rPr>
          <w:b/>
        </w:rPr>
      </w:pPr>
    </w:p>
    <w:sectPr w:rsidR="006D622B" w:rsidSect="009D0C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2D" w:rsidRDefault="0028212D" w:rsidP="006D622B">
      <w:pPr>
        <w:spacing w:before="0" w:after="0"/>
      </w:pPr>
      <w:r>
        <w:separator/>
      </w:r>
    </w:p>
  </w:endnote>
  <w:endnote w:type="continuationSeparator" w:id="0">
    <w:p w:rsidR="0028212D" w:rsidRDefault="0028212D" w:rsidP="006D62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2D" w:rsidRDefault="0028212D" w:rsidP="006D622B">
      <w:pPr>
        <w:spacing w:before="0" w:after="0"/>
      </w:pPr>
      <w:r>
        <w:separator/>
      </w:r>
    </w:p>
  </w:footnote>
  <w:footnote w:type="continuationSeparator" w:id="0">
    <w:p w:rsidR="0028212D" w:rsidRDefault="0028212D" w:rsidP="006D62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2D4"/>
    <w:multiLevelType w:val="hybridMultilevel"/>
    <w:tmpl w:val="63BEE47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064B12"/>
    <w:multiLevelType w:val="hybridMultilevel"/>
    <w:tmpl w:val="741C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6C8F"/>
    <w:multiLevelType w:val="hybridMultilevel"/>
    <w:tmpl w:val="076A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40E33"/>
    <w:multiLevelType w:val="hybridMultilevel"/>
    <w:tmpl w:val="B3BA9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1ACE"/>
    <w:multiLevelType w:val="hybridMultilevel"/>
    <w:tmpl w:val="E9EEF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92552"/>
    <w:multiLevelType w:val="hybridMultilevel"/>
    <w:tmpl w:val="C2FC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2ECB"/>
    <w:multiLevelType w:val="hybridMultilevel"/>
    <w:tmpl w:val="521A0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623D5"/>
    <w:multiLevelType w:val="hybridMultilevel"/>
    <w:tmpl w:val="B3BC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0351E"/>
    <w:multiLevelType w:val="hybridMultilevel"/>
    <w:tmpl w:val="2B64F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A3"/>
    <w:rsid w:val="0028212D"/>
    <w:rsid w:val="00292897"/>
    <w:rsid w:val="00296DE4"/>
    <w:rsid w:val="00652000"/>
    <w:rsid w:val="006D622B"/>
    <w:rsid w:val="007B4B0F"/>
    <w:rsid w:val="007C156E"/>
    <w:rsid w:val="00986CBA"/>
    <w:rsid w:val="009A3510"/>
    <w:rsid w:val="009D0CEE"/>
    <w:rsid w:val="00E016FB"/>
    <w:rsid w:val="00E7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E4"/>
    <w:pPr>
      <w:spacing w:before="240" w:line="240" w:lineRule="auto"/>
      <w:jc w:val="both"/>
    </w:pPr>
    <w:rPr>
      <w:rFonts w:ascii="Calibri" w:eastAsia="Calibri" w:hAnsi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5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6E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D62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622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6D622B"/>
    <w:rPr>
      <w:rFonts w:ascii="Calibri" w:eastAsia="Calibri" w:hAnsi="Calibri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622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6D622B"/>
    <w:rPr>
      <w:rFonts w:ascii="Calibri" w:eastAsia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E4"/>
    <w:pPr>
      <w:spacing w:before="240" w:line="240" w:lineRule="auto"/>
      <w:jc w:val="both"/>
    </w:pPr>
    <w:rPr>
      <w:rFonts w:ascii="Calibri" w:eastAsia="Calibri" w:hAnsi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5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6E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D62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622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6D622B"/>
    <w:rPr>
      <w:rFonts w:ascii="Calibri" w:eastAsia="Calibri" w:hAnsi="Calibri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622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6D622B"/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2014-01-14T03:14:00Z</cp:lastPrinted>
  <dcterms:created xsi:type="dcterms:W3CDTF">2014-01-14T02:33:00Z</dcterms:created>
  <dcterms:modified xsi:type="dcterms:W3CDTF">2015-01-13T03:15:00Z</dcterms:modified>
</cp:coreProperties>
</file>